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C4E" w:rsidRDefault="00E64DC0" w:rsidP="00E64DC0">
      <w:pPr>
        <w:jc w:val="right"/>
        <w:rPr>
          <w:rFonts w:ascii="Times New Roman" w:hAnsi="Times New Roman"/>
          <w:sz w:val="24"/>
          <w:szCs w:val="24"/>
        </w:rPr>
      </w:pPr>
      <w:r w:rsidRPr="005F6C4E">
        <w:rPr>
          <w:rFonts w:ascii="Times New Roman" w:hAnsi="Times New Roman"/>
          <w:sz w:val="24"/>
          <w:szCs w:val="24"/>
        </w:rPr>
        <w:t>Приложение</w:t>
      </w:r>
      <w:r w:rsidR="005F6C4E">
        <w:rPr>
          <w:rFonts w:ascii="Times New Roman" w:hAnsi="Times New Roman"/>
          <w:sz w:val="24"/>
          <w:szCs w:val="24"/>
        </w:rPr>
        <w:t xml:space="preserve"> </w:t>
      </w:r>
      <w:r w:rsidRPr="005F6C4E">
        <w:rPr>
          <w:rFonts w:ascii="Times New Roman" w:hAnsi="Times New Roman"/>
          <w:sz w:val="24"/>
          <w:szCs w:val="24"/>
        </w:rPr>
        <w:t>к решению</w:t>
      </w:r>
    </w:p>
    <w:p w:rsidR="005F6C4E" w:rsidRDefault="005F6C4E" w:rsidP="00E64DC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Собрания депутатов Шенкурск</w:t>
      </w:r>
      <w:r w:rsidR="0023523C">
        <w:rPr>
          <w:rFonts w:ascii="Times New Roman" w:hAnsi="Times New Roman"/>
          <w:sz w:val="24"/>
          <w:szCs w:val="24"/>
        </w:rPr>
        <w:t>ого</w:t>
      </w:r>
    </w:p>
    <w:p w:rsidR="00E64DC0" w:rsidRPr="005F6C4E" w:rsidRDefault="005F6C4E" w:rsidP="00E64DC0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муниципальн</w:t>
      </w:r>
      <w:r w:rsidR="0023523C"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23523C">
        <w:rPr>
          <w:rFonts w:ascii="Times New Roman" w:hAnsi="Times New Roman"/>
          <w:sz w:val="24"/>
          <w:szCs w:val="24"/>
        </w:rPr>
        <w:t>округа</w:t>
      </w:r>
    </w:p>
    <w:p w:rsidR="00E64DC0" w:rsidRPr="005F6C4E" w:rsidRDefault="00E64DC0" w:rsidP="00E64DC0">
      <w:pPr>
        <w:jc w:val="right"/>
        <w:rPr>
          <w:rFonts w:ascii="Times New Roman" w:hAnsi="Times New Roman"/>
          <w:sz w:val="24"/>
          <w:szCs w:val="24"/>
        </w:rPr>
      </w:pPr>
      <w:r w:rsidRPr="005F6C4E">
        <w:rPr>
          <w:rFonts w:ascii="Times New Roman" w:hAnsi="Times New Roman"/>
          <w:sz w:val="24"/>
          <w:szCs w:val="24"/>
        </w:rPr>
        <w:t xml:space="preserve">от </w:t>
      </w:r>
      <w:r w:rsidR="0023523C">
        <w:rPr>
          <w:rFonts w:ascii="Times New Roman" w:hAnsi="Times New Roman"/>
          <w:sz w:val="24"/>
          <w:szCs w:val="24"/>
        </w:rPr>
        <w:t>«___»</w:t>
      </w:r>
      <w:r w:rsidR="00756C5C">
        <w:rPr>
          <w:rFonts w:ascii="Times New Roman" w:hAnsi="Times New Roman"/>
          <w:sz w:val="24"/>
          <w:szCs w:val="24"/>
        </w:rPr>
        <w:t xml:space="preserve">      </w:t>
      </w:r>
      <w:r w:rsidR="0023523C">
        <w:rPr>
          <w:rFonts w:ascii="Times New Roman" w:hAnsi="Times New Roman"/>
          <w:sz w:val="24"/>
          <w:szCs w:val="24"/>
        </w:rPr>
        <w:t>20</w:t>
      </w:r>
      <w:r w:rsidR="00756C5C">
        <w:rPr>
          <w:rFonts w:ascii="Times New Roman" w:hAnsi="Times New Roman"/>
          <w:sz w:val="24"/>
          <w:szCs w:val="24"/>
        </w:rPr>
        <w:t xml:space="preserve">        </w:t>
      </w:r>
      <w:bookmarkStart w:id="0" w:name="_GoBack"/>
      <w:bookmarkEnd w:id="0"/>
      <w:r w:rsidR="0023523C">
        <w:rPr>
          <w:rFonts w:ascii="Times New Roman" w:hAnsi="Times New Roman"/>
          <w:sz w:val="24"/>
          <w:szCs w:val="24"/>
        </w:rPr>
        <w:t xml:space="preserve"> г.</w:t>
      </w:r>
      <w:r w:rsidRPr="005F6C4E">
        <w:rPr>
          <w:rFonts w:ascii="Times New Roman" w:hAnsi="Times New Roman"/>
          <w:sz w:val="24"/>
          <w:szCs w:val="24"/>
        </w:rPr>
        <w:t xml:space="preserve"> № _______</w:t>
      </w:r>
    </w:p>
    <w:p w:rsidR="00E64DC0" w:rsidRDefault="00E64DC0" w:rsidP="00E64DC0">
      <w:pPr>
        <w:pStyle w:val="af1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E64DC0" w:rsidRDefault="00E64DC0" w:rsidP="00E64DC0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64DC0" w:rsidRDefault="00E64DC0" w:rsidP="00E64DC0">
      <w:pPr>
        <w:pStyle w:val="af1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</w:p>
    <w:p w:rsidR="00E64DC0" w:rsidRDefault="0064352A" w:rsidP="00E64DC0">
      <w:pPr>
        <w:pStyle w:val="af1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определения территории, </w:t>
      </w:r>
      <w:r w:rsidR="00E64DC0">
        <w:rPr>
          <w:b/>
          <w:bCs/>
          <w:sz w:val="28"/>
          <w:szCs w:val="28"/>
        </w:rPr>
        <w:t>части территории Шенкурск</w:t>
      </w:r>
      <w:r w:rsidR="0023523C">
        <w:rPr>
          <w:b/>
          <w:bCs/>
          <w:sz w:val="28"/>
          <w:szCs w:val="28"/>
        </w:rPr>
        <w:t>ого</w:t>
      </w:r>
      <w:r w:rsidR="00E64DC0">
        <w:rPr>
          <w:b/>
          <w:bCs/>
          <w:sz w:val="28"/>
          <w:szCs w:val="28"/>
        </w:rPr>
        <w:t xml:space="preserve"> муниципальн</w:t>
      </w:r>
      <w:r w:rsidR="0023523C">
        <w:rPr>
          <w:b/>
          <w:bCs/>
          <w:sz w:val="28"/>
          <w:szCs w:val="28"/>
        </w:rPr>
        <w:t>ого</w:t>
      </w:r>
      <w:r w:rsidR="00E64DC0">
        <w:rPr>
          <w:b/>
          <w:bCs/>
          <w:sz w:val="28"/>
          <w:szCs w:val="28"/>
        </w:rPr>
        <w:t xml:space="preserve"> </w:t>
      </w:r>
      <w:r w:rsidR="0023523C">
        <w:rPr>
          <w:b/>
          <w:bCs/>
          <w:sz w:val="28"/>
          <w:szCs w:val="28"/>
        </w:rPr>
        <w:t>округа</w:t>
      </w:r>
      <w:r w:rsidR="00E64DC0">
        <w:rPr>
          <w:b/>
          <w:bCs/>
          <w:sz w:val="28"/>
          <w:szCs w:val="28"/>
        </w:rPr>
        <w:t xml:space="preserve"> Архангельской области, предназначенной для реализации инициативных проектов</w:t>
      </w:r>
    </w:p>
    <w:p w:rsidR="00E64DC0" w:rsidRDefault="00E64DC0" w:rsidP="00E64DC0">
      <w:pPr>
        <w:pStyle w:val="af1"/>
        <w:spacing w:before="0" w:beforeAutospacing="0" w:after="0" w:afterAutospacing="0"/>
        <w:ind w:firstLine="709"/>
        <w:jc w:val="center"/>
        <w:rPr>
          <w:i/>
        </w:rPr>
      </w:pPr>
      <w:r>
        <w:rPr>
          <w:i/>
        </w:rPr>
        <w:t xml:space="preserve"> </w:t>
      </w:r>
    </w:p>
    <w:p w:rsidR="00E64DC0" w:rsidRDefault="00E64DC0" w:rsidP="00E64DC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1.Общие положения</w:t>
      </w:r>
    </w:p>
    <w:p w:rsidR="00E64DC0" w:rsidRDefault="00E64DC0" w:rsidP="00E64DC0">
      <w:pPr>
        <w:pStyle w:val="ConsPlusNormal"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Настоящий порядок устанавливает проце</w:t>
      </w:r>
      <w:r w:rsidR="0064352A">
        <w:rPr>
          <w:rFonts w:ascii="Times New Roman" w:hAnsi="Times New Roman"/>
          <w:sz w:val="28"/>
          <w:szCs w:val="28"/>
        </w:rPr>
        <w:t xml:space="preserve">дуру определения территории, </w:t>
      </w:r>
      <w:r>
        <w:rPr>
          <w:rFonts w:ascii="Times New Roman" w:hAnsi="Times New Roman"/>
          <w:sz w:val="28"/>
          <w:szCs w:val="28"/>
        </w:rPr>
        <w:t xml:space="preserve">части территории </w:t>
      </w:r>
      <w:r w:rsidR="0023523C">
        <w:rPr>
          <w:rFonts w:ascii="Times New Roman" w:hAnsi="Times New Roman"/>
          <w:bCs/>
          <w:sz w:val="28"/>
          <w:szCs w:val="28"/>
        </w:rPr>
        <w:t>Шенкурского муниципального округа Архангельской</w:t>
      </w:r>
      <w:r>
        <w:rPr>
          <w:rFonts w:ascii="Times New Roman" w:hAnsi="Times New Roman"/>
          <w:bCs/>
          <w:sz w:val="28"/>
          <w:szCs w:val="28"/>
        </w:rPr>
        <w:t xml:space="preserve"> области (далее – территория), на которой могут реализовываться инициативные проекты.</w:t>
      </w:r>
    </w:p>
    <w:p w:rsidR="00E64DC0" w:rsidRDefault="00E64DC0" w:rsidP="00E64DC0">
      <w:pPr>
        <w:pStyle w:val="ConsPlusNormal"/>
        <w:adjustRightInd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1.2. Для целей настоящего Порядка инициативный проект - проект, внесенный в администрацию</w:t>
      </w:r>
      <w:r w:rsidR="0023523C">
        <w:rPr>
          <w:rFonts w:ascii="PT Astra Serif" w:hAnsi="PT Astra Serif"/>
          <w:sz w:val="28"/>
          <w:szCs w:val="28"/>
        </w:rPr>
        <w:t xml:space="preserve"> Шенкурского муниципального округа</w:t>
      </w:r>
      <w:r>
        <w:rPr>
          <w:rFonts w:ascii="PT Astra Serif" w:hAnsi="PT Astra Serif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23523C">
        <w:rPr>
          <w:rFonts w:ascii="PT Astra Serif" w:hAnsi="PT Astra Serif"/>
          <w:sz w:val="28"/>
          <w:szCs w:val="28"/>
        </w:rPr>
        <w:t>Шенкурского муниципального округа Архангельской</w:t>
      </w:r>
      <w:r>
        <w:rPr>
          <w:rFonts w:ascii="PT Astra Serif" w:hAnsi="PT Astra Serif"/>
          <w:sz w:val="28"/>
          <w:szCs w:val="28"/>
        </w:rPr>
        <w:t xml:space="preserve"> области или его части по решению вопросов местного значения или иных вопросов, право </w:t>
      </w:r>
      <w:r w:rsidR="0023523C">
        <w:rPr>
          <w:rFonts w:ascii="PT Astra Serif" w:hAnsi="PT Astra Serif"/>
          <w:sz w:val="28"/>
          <w:szCs w:val="28"/>
        </w:rPr>
        <w:t>решения,</w:t>
      </w:r>
      <w:r>
        <w:rPr>
          <w:rFonts w:ascii="PT Astra Serif" w:hAnsi="PT Astra Serif"/>
          <w:sz w:val="28"/>
          <w:szCs w:val="28"/>
        </w:rPr>
        <w:t xml:space="preserve"> </w:t>
      </w:r>
      <w:r w:rsidR="0023523C">
        <w:rPr>
          <w:rFonts w:ascii="PT Astra Serif" w:hAnsi="PT Astra Serif"/>
          <w:sz w:val="28"/>
          <w:szCs w:val="28"/>
        </w:rPr>
        <w:t>которых, предоставлено</w:t>
      </w:r>
      <w:r>
        <w:rPr>
          <w:rFonts w:ascii="PT Astra Serif" w:hAnsi="PT Astra Serif"/>
          <w:sz w:val="28"/>
          <w:szCs w:val="28"/>
        </w:rPr>
        <w:t xml:space="preserve"> органам местного самоуправления (далее – инициативный проект);</w:t>
      </w:r>
    </w:p>
    <w:p w:rsidR="00E64DC0" w:rsidRDefault="00E64DC0" w:rsidP="00E64DC0">
      <w:pPr>
        <w:suppressAutoHyphens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1.3. Территория, на которой могут реализовываться инициативные проекты, устанавливается решением администрации муниципального образования.  </w:t>
      </w:r>
    </w:p>
    <w:p w:rsidR="00E64DC0" w:rsidRDefault="00E64DC0" w:rsidP="00E64DC0">
      <w:pPr>
        <w:pStyle w:val="af1"/>
        <w:suppressAutoHyphens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1.4. С заявлением об определении территории, части территории, на которой может реализовываться инициативный проект, вправе обратиться инициаторы проекта:</w:t>
      </w:r>
    </w:p>
    <w:p w:rsidR="00E64DC0" w:rsidRDefault="00E64DC0" w:rsidP="00E64DC0">
      <w:pPr>
        <w:pStyle w:val="af1"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</w:t>
      </w:r>
      <w:r w:rsidR="0023523C">
        <w:rPr>
          <w:rFonts w:ascii="PT Astra Serif" w:hAnsi="PT Astra Serif" w:cs="Arial"/>
          <w:sz w:val="28"/>
          <w:szCs w:val="28"/>
        </w:rPr>
        <w:t>территории Шенкурского муниципального округа Архангельской</w:t>
      </w:r>
      <w:r>
        <w:rPr>
          <w:rFonts w:ascii="PT Astra Serif" w:hAnsi="PT Astra Serif" w:cs="Arial"/>
          <w:sz w:val="28"/>
          <w:szCs w:val="28"/>
        </w:rPr>
        <w:t xml:space="preserve"> области; </w:t>
      </w:r>
    </w:p>
    <w:p w:rsidR="00E64DC0" w:rsidRDefault="00E64DC0" w:rsidP="00E64DC0">
      <w:pPr>
        <w:pStyle w:val="af1"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2) органы территориального общественного самоуправления; </w:t>
      </w:r>
    </w:p>
    <w:p w:rsidR="00E64DC0" w:rsidRDefault="00E64DC0" w:rsidP="00E64DC0">
      <w:pPr>
        <w:ind w:firstLine="708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3) товарищества собственников жилья.</w:t>
      </w:r>
    </w:p>
    <w:p w:rsidR="00E64DC0" w:rsidRDefault="00E64DC0" w:rsidP="00E64DC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1.5. Инициативные проекты могут реализовываться в границах муниципального образования в пределах следующих территорий проживания</w:t>
      </w:r>
      <w:r>
        <w:rPr>
          <w:rFonts w:ascii="Times New Roman" w:hAnsi="Times New Roman"/>
          <w:bCs/>
          <w:sz w:val="28"/>
          <w:szCs w:val="28"/>
        </w:rPr>
        <w:t xml:space="preserve"> граждан: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в границах территорий территориального общественного самоуправления;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группы жилых домов;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 жилого микрорайона;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сельского населенного пункта, не являющегося поселением;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5) иных территорий проживания граждан.</w:t>
      </w:r>
    </w:p>
    <w:p w:rsidR="00E64DC0" w:rsidRDefault="00E64DC0" w:rsidP="00E64DC0">
      <w:pPr>
        <w:rPr>
          <w:rFonts w:ascii="Times New Roman" w:hAnsi="Times New Roman"/>
          <w:b/>
          <w:bCs/>
          <w:sz w:val="28"/>
          <w:szCs w:val="28"/>
        </w:rPr>
      </w:pPr>
    </w:p>
    <w:p w:rsidR="00E64DC0" w:rsidRDefault="00E64DC0" w:rsidP="00E64DC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 Порядок внесения и рассмотрения заявления об определении территории, на которой может реализовываться инициативный проект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2.1. Для установления территории, на которой </w:t>
      </w:r>
      <w:r>
        <w:rPr>
          <w:rFonts w:ascii="Times New Roman" w:hAnsi="Times New Roman"/>
          <w:b/>
          <w:bCs/>
          <w:sz w:val="28"/>
          <w:szCs w:val="28"/>
        </w:rPr>
        <w:t xml:space="preserve">могут </w:t>
      </w:r>
      <w:r>
        <w:rPr>
          <w:rFonts w:ascii="Times New Roman" w:hAnsi="Times New Roman"/>
          <w:bCs/>
          <w:sz w:val="28"/>
          <w:szCs w:val="28"/>
        </w:rPr>
        <w:t xml:space="preserve">реализовываться инициативные проекты, </w:t>
      </w:r>
      <w:r w:rsidRPr="0023523C">
        <w:rPr>
          <w:rFonts w:ascii="Times New Roman" w:hAnsi="Times New Roman"/>
          <w:bCs/>
          <w:sz w:val="28"/>
          <w:szCs w:val="28"/>
        </w:rPr>
        <w:t>инициатор проекта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обращается в администрацию муниципального образования с заявлением об определении территории, на которой планирует реализовывать инициативный проект</w:t>
      </w:r>
      <w:r>
        <w:rPr>
          <w:rFonts w:ascii="Times New Roman" w:hAnsi="Times New Roman"/>
          <w:sz w:val="28"/>
          <w:szCs w:val="28"/>
        </w:rPr>
        <w:t xml:space="preserve"> с описанием ее границ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64DC0" w:rsidRDefault="00E64DC0" w:rsidP="00E64D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2.2. Заявление об определении территории, на которой планируется реализовывать инициативный </w:t>
      </w:r>
      <w:r w:rsidR="0023523C">
        <w:rPr>
          <w:rFonts w:ascii="Times New Roman" w:hAnsi="Times New Roman"/>
          <w:bCs/>
          <w:sz w:val="28"/>
          <w:szCs w:val="28"/>
        </w:rPr>
        <w:t xml:space="preserve">проект, </w:t>
      </w:r>
      <w:r w:rsidR="0023523C">
        <w:rPr>
          <w:rFonts w:ascii="Times New Roman" w:hAnsi="Times New Roman"/>
          <w:sz w:val="28"/>
          <w:szCs w:val="28"/>
        </w:rPr>
        <w:t>подписывается</w:t>
      </w:r>
      <w:r>
        <w:rPr>
          <w:rFonts w:ascii="Times New Roman" w:hAnsi="Times New Roman"/>
          <w:sz w:val="28"/>
          <w:szCs w:val="28"/>
        </w:rPr>
        <w:t xml:space="preserve"> инициаторами проекта.</w:t>
      </w:r>
    </w:p>
    <w:p w:rsidR="00E64DC0" w:rsidRDefault="00E64DC0" w:rsidP="00E64DC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 </w:t>
      </w:r>
    </w:p>
    <w:p w:rsidR="00E64DC0" w:rsidRDefault="00E64DC0" w:rsidP="00E64DC0">
      <w:pPr>
        <w:ind w:firstLine="708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2.3. К заявлению инициатор проекта прилагает следующие документы:</w:t>
      </w:r>
    </w:p>
    <w:p w:rsidR="00E64DC0" w:rsidRDefault="00E64DC0" w:rsidP="00E64DC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краткое описание инициативного проекта;</w:t>
      </w:r>
    </w:p>
    <w:p w:rsidR="00E64DC0" w:rsidRDefault="00E64DC0" w:rsidP="00E64DC0">
      <w:pPr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2) копию протокола собрания инициативной группы о принятии решения о внесении в администрацию муниципального образования инициативного проекта и определении территории, на которой предлагается его реализация.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2.4. Администрация муниципального образования в течение 15 календарный дней со дня поступления заявления принимает решение: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об определении границ территории, на которой планируется реализовывать инициативный проект;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об отказе в определении границ территории, на которой планируется реализовывать инициативный проект.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1) территория выходит за пределы территории </w:t>
      </w:r>
      <w:r w:rsidR="0023523C">
        <w:rPr>
          <w:rFonts w:ascii="Times New Roman" w:hAnsi="Times New Roman"/>
          <w:bCs/>
          <w:sz w:val="28"/>
          <w:szCs w:val="28"/>
        </w:rPr>
        <w:t>Шенкурского муниципального округа Архангельской</w:t>
      </w:r>
      <w:r>
        <w:rPr>
          <w:rFonts w:ascii="Times New Roman" w:hAnsi="Times New Roman"/>
          <w:bCs/>
          <w:sz w:val="28"/>
          <w:szCs w:val="28"/>
        </w:rPr>
        <w:t xml:space="preserve"> области;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 в границах запрашиваемой территории реализуется иной инициативный проект;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2.7. При установлении случаев, указанных в части 2.5. настоящего Порядка, Администрация муниципального образования вправе предложить инициаторам проекта иную территорию для реализации инициативного проекта. 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муниципального образования соответствующего решения.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</w:p>
    <w:p w:rsidR="00E64DC0" w:rsidRDefault="00E64DC0" w:rsidP="00E64DC0">
      <w:pPr>
        <w:ind w:left="2124"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8E1354" w:rsidRPr="00A74A23" w:rsidRDefault="00E64DC0" w:rsidP="00A74A23">
      <w:r>
        <w:rPr>
          <w:rFonts w:ascii="Times New Roman" w:hAnsi="Times New Roman"/>
          <w:sz w:val="28"/>
          <w:szCs w:val="28"/>
        </w:rPr>
        <w:t xml:space="preserve">3.1. Решение администрации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sectPr w:rsidR="008E1354" w:rsidRPr="00A74A23" w:rsidSect="007B0F31">
      <w:footerReference w:type="default" r:id="rId8"/>
      <w:pgSz w:w="11906" w:h="16838"/>
      <w:pgMar w:top="1134" w:right="851" w:bottom="567" w:left="851" w:header="27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052" w:rsidRDefault="00407052" w:rsidP="00992104">
      <w:r>
        <w:separator/>
      </w:r>
    </w:p>
  </w:endnote>
  <w:endnote w:type="continuationSeparator" w:id="0">
    <w:p w:rsidR="00407052" w:rsidRDefault="00407052" w:rsidP="00992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727" w:rsidRDefault="0040705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052" w:rsidRDefault="00407052" w:rsidP="00992104">
      <w:r>
        <w:separator/>
      </w:r>
    </w:p>
  </w:footnote>
  <w:footnote w:type="continuationSeparator" w:id="0">
    <w:p w:rsidR="00407052" w:rsidRDefault="00407052" w:rsidP="00992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AA0"/>
    <w:multiLevelType w:val="hybridMultilevel"/>
    <w:tmpl w:val="37E4A792"/>
    <w:lvl w:ilvl="0" w:tplc="DEF04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ED2B2B"/>
    <w:multiLevelType w:val="hybridMultilevel"/>
    <w:tmpl w:val="05F62840"/>
    <w:lvl w:ilvl="0" w:tplc="6FFEF1A0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27278F"/>
    <w:multiLevelType w:val="hybridMultilevel"/>
    <w:tmpl w:val="DA02164C"/>
    <w:lvl w:ilvl="0" w:tplc="7966DD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C87652"/>
    <w:multiLevelType w:val="multilevel"/>
    <w:tmpl w:val="BF14ECD6"/>
    <w:lvl w:ilvl="0">
      <w:start w:val="1"/>
      <w:numFmt w:val="decimal"/>
      <w:lvlText w:val="%1."/>
      <w:lvlJc w:val="left"/>
      <w:pPr>
        <w:ind w:left="9579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color w:val="000000"/>
      </w:rPr>
    </w:lvl>
  </w:abstractNum>
  <w:abstractNum w:abstractNumId="4">
    <w:nsid w:val="287B3132"/>
    <w:multiLevelType w:val="hybridMultilevel"/>
    <w:tmpl w:val="A2D4106A"/>
    <w:lvl w:ilvl="0" w:tplc="BA9687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3D22D9D"/>
    <w:multiLevelType w:val="multilevel"/>
    <w:tmpl w:val="2ECCB14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6A9E109B"/>
    <w:multiLevelType w:val="multilevel"/>
    <w:tmpl w:val="1EA400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518"/>
    <w:rsid w:val="000C03B8"/>
    <w:rsid w:val="0023523C"/>
    <w:rsid w:val="00270C1B"/>
    <w:rsid w:val="00407052"/>
    <w:rsid w:val="005944FE"/>
    <w:rsid w:val="005F6C4E"/>
    <w:rsid w:val="0064352A"/>
    <w:rsid w:val="00756C5C"/>
    <w:rsid w:val="008C65DA"/>
    <w:rsid w:val="008E1354"/>
    <w:rsid w:val="00970518"/>
    <w:rsid w:val="00982C5F"/>
    <w:rsid w:val="00992104"/>
    <w:rsid w:val="00A23CF0"/>
    <w:rsid w:val="00A74A23"/>
    <w:rsid w:val="00B858E7"/>
    <w:rsid w:val="00E64DC0"/>
    <w:rsid w:val="00EC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18"/>
    <w:pPr>
      <w:spacing w:after="0" w:line="240" w:lineRule="auto"/>
      <w:ind w:firstLine="709"/>
      <w:jc w:val="both"/>
    </w:p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E64DC0"/>
    <w:pPr>
      <w:keepNext/>
      <w:ind w:firstLine="0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705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705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70518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7051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705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051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05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70518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8">
    <w:name w:val="No Spacing"/>
    <w:uiPriority w:val="1"/>
    <w:qFormat/>
    <w:rsid w:val="009705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7051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70518"/>
  </w:style>
  <w:style w:type="paragraph" w:styleId="ab">
    <w:name w:val="footer"/>
    <w:basedOn w:val="a"/>
    <w:link w:val="ac"/>
    <w:uiPriority w:val="99"/>
    <w:unhideWhenUsed/>
    <w:rsid w:val="009705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70518"/>
  </w:style>
  <w:style w:type="character" w:styleId="ad">
    <w:name w:val="Strong"/>
    <w:basedOn w:val="a0"/>
    <w:uiPriority w:val="22"/>
    <w:qFormat/>
    <w:rsid w:val="00970518"/>
    <w:rPr>
      <w:b/>
      <w:bCs/>
    </w:rPr>
  </w:style>
  <w:style w:type="paragraph" w:customStyle="1" w:styleId="Standard">
    <w:name w:val="Standard"/>
    <w:rsid w:val="00970518"/>
    <w:pPr>
      <w:suppressAutoHyphens/>
      <w:autoSpaceDN w:val="0"/>
      <w:spacing w:after="160" w:line="240" w:lineRule="auto"/>
      <w:textAlignment w:val="baseline"/>
    </w:pPr>
    <w:rPr>
      <w:rFonts w:ascii="Calibri" w:eastAsia="SimSun" w:hAnsi="Calibri" w:cs="Calibri"/>
      <w:kern w:val="3"/>
    </w:rPr>
  </w:style>
  <w:style w:type="character" w:styleId="ae">
    <w:name w:val="FollowedHyperlink"/>
    <w:basedOn w:val="a0"/>
    <w:uiPriority w:val="99"/>
    <w:semiHidden/>
    <w:unhideWhenUsed/>
    <w:rsid w:val="00970518"/>
    <w:rPr>
      <w:color w:val="800080" w:themeColor="followedHyperlink"/>
      <w:u w:val="single"/>
    </w:rPr>
  </w:style>
  <w:style w:type="paragraph" w:customStyle="1" w:styleId="af">
    <w:name w:val="Знак Знак Знак Знак"/>
    <w:basedOn w:val="a"/>
    <w:rsid w:val="00970518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Emphasis"/>
    <w:uiPriority w:val="20"/>
    <w:qFormat/>
    <w:rsid w:val="00970518"/>
    <w:rPr>
      <w:i/>
      <w:iCs/>
    </w:rPr>
  </w:style>
  <w:style w:type="paragraph" w:customStyle="1" w:styleId="s1">
    <w:name w:val="s_1"/>
    <w:basedOn w:val="a"/>
    <w:rsid w:val="0097051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7051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E64D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64DC0"/>
    <w:pPr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64D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64D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E64DC0"/>
    <w:pPr>
      <w:ind w:firstLine="567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739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СобрДеп - Ляпин Тимофей Юрьевич</cp:lastModifiedBy>
  <cp:revision>10</cp:revision>
  <cp:lastPrinted>2020-11-19T13:24:00Z</cp:lastPrinted>
  <dcterms:created xsi:type="dcterms:W3CDTF">2020-10-29T08:47:00Z</dcterms:created>
  <dcterms:modified xsi:type="dcterms:W3CDTF">2023-01-31T09:42:00Z</dcterms:modified>
</cp:coreProperties>
</file>